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89EC" w14:textId="4D9572AF" w:rsidR="00CB6819" w:rsidRDefault="00CB6819" w:rsidP="00254B7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sz w:val="22"/>
          <w:szCs w:val="22"/>
        </w:rPr>
      </w:pPr>
      <w:r w:rsidRPr="007D029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21663" wp14:editId="795D91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73240" cy="1805305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18053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05A2" w14:textId="77777777" w:rsidR="000F10A0" w:rsidRDefault="000F10A0" w:rsidP="000F10A0">
                            <w:pPr>
                              <w:jc w:val="center"/>
                            </w:pPr>
                            <w:r w:rsidRPr="000F10A0">
                              <w:rPr>
                                <w:noProof/>
                              </w:rPr>
                              <w:drawing>
                                <wp:inline distT="0" distB="0" distL="0" distR="0" wp14:anchorId="2FE19ABB" wp14:editId="7CF9B333">
                                  <wp:extent cx="610870" cy="512445"/>
                                  <wp:effectExtent l="0" t="0" r="0" b="1905"/>
                                  <wp:docPr id="157504384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123AC" w14:textId="527A0B1A" w:rsidR="000F10A0" w:rsidRDefault="00375B9E" w:rsidP="000F10A0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Youth</w:t>
                            </w:r>
                            <w:r w:rsidR="00885756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573E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Facilitator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-Educator</w:t>
                            </w:r>
                          </w:p>
                          <w:p w14:paraId="27BB2042" w14:textId="480C7034" w:rsidR="003F6A6C" w:rsidRPr="007D029F" w:rsidRDefault="003F6A6C" w:rsidP="000F10A0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EMPLOYMENT OPPORTUNITY</w:t>
                            </w:r>
                          </w:p>
                          <w:p w14:paraId="39022EDD" w14:textId="77777777" w:rsidR="000F10A0" w:rsidRPr="007D029F" w:rsidRDefault="000F10A0" w:rsidP="000F10A0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7D029F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Nimkee </w:t>
                            </w:r>
                            <w:proofErr w:type="spellStart"/>
                            <w:r w:rsidRPr="007D029F">
                              <w:rPr>
                                <w:rFonts w:ascii="Aptos" w:hAnsi="Aptos"/>
                                <w:b/>
                                <w:bCs/>
                              </w:rPr>
                              <w:t>Nupigawagan</w:t>
                            </w:r>
                            <w:proofErr w:type="spellEnd"/>
                            <w:r w:rsidRPr="007D029F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Healing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21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pt;margin-top:0;width:541.2pt;height:142.1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" fillcolor="#ffc000">
                <v:textbox style="mso-fit-shape-to-text:t">
                  <w:txbxContent>
                    <w:p w14:paraId="7B0C05A2" w14:textId="77777777" w:rsidR="000F10A0" w:rsidRDefault="000F10A0" w:rsidP="000F10A0">
                      <w:pPr>
                        <w:jc w:val="center"/>
                      </w:pPr>
                      <w:r w:rsidRPr="000F10A0">
                        <w:rPr>
                          <w:noProof/>
                        </w:rPr>
                        <w:drawing>
                          <wp:inline distT="0" distB="0" distL="0" distR="0" wp14:anchorId="2FE19ABB" wp14:editId="7CF9B333">
                            <wp:extent cx="610870" cy="512445"/>
                            <wp:effectExtent l="0" t="0" r="0" b="1905"/>
                            <wp:docPr id="157504384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51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123AC" w14:textId="527A0B1A" w:rsidR="000F10A0" w:rsidRDefault="00375B9E" w:rsidP="000F10A0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Youth</w:t>
                      </w:r>
                      <w:r w:rsidR="00885756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B573E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Facilitator</w:t>
                      </w:r>
                      <w: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-Educator</w:t>
                      </w:r>
                    </w:p>
                    <w:p w14:paraId="27BB2042" w14:textId="480C7034" w:rsidR="003F6A6C" w:rsidRPr="007D029F" w:rsidRDefault="003F6A6C" w:rsidP="000F10A0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EMPLOYMENT OPPORTUNITY</w:t>
                      </w:r>
                    </w:p>
                    <w:p w14:paraId="39022EDD" w14:textId="77777777" w:rsidR="000F10A0" w:rsidRPr="007D029F" w:rsidRDefault="000F10A0" w:rsidP="000F10A0">
                      <w:pPr>
                        <w:jc w:val="center"/>
                        <w:rPr>
                          <w:rFonts w:ascii="Aptos" w:hAnsi="Aptos"/>
                          <w:b/>
                          <w:bCs/>
                        </w:rPr>
                      </w:pPr>
                      <w:r w:rsidRPr="007D029F">
                        <w:rPr>
                          <w:rFonts w:ascii="Aptos" w:hAnsi="Aptos"/>
                          <w:b/>
                          <w:bCs/>
                        </w:rPr>
                        <w:t xml:space="preserve">Nimkee </w:t>
                      </w:r>
                      <w:proofErr w:type="spellStart"/>
                      <w:r w:rsidRPr="007D029F">
                        <w:rPr>
                          <w:rFonts w:ascii="Aptos" w:hAnsi="Aptos"/>
                          <w:b/>
                          <w:bCs/>
                        </w:rPr>
                        <w:t>Nupigawagan</w:t>
                      </w:r>
                      <w:proofErr w:type="spellEnd"/>
                      <w:r w:rsidRPr="007D029F">
                        <w:rPr>
                          <w:rFonts w:ascii="Aptos" w:hAnsi="Aptos"/>
                          <w:b/>
                          <w:bCs/>
                        </w:rPr>
                        <w:t xml:space="preserve"> Healing Centre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6207B" w14:textId="058112CC" w:rsidR="003F6A6C" w:rsidRDefault="00254B75" w:rsidP="00254B7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sz w:val="22"/>
          <w:szCs w:val="22"/>
        </w:rPr>
      </w:pPr>
      <w:r w:rsidRPr="005A1ACA">
        <w:rPr>
          <w:rFonts w:ascii="Aptos" w:hAnsi="Aptos"/>
          <w:b/>
          <w:sz w:val="22"/>
          <w:szCs w:val="22"/>
        </w:rPr>
        <w:t xml:space="preserve">Position: </w:t>
      </w:r>
      <w:r w:rsidRPr="005A1ACA">
        <w:rPr>
          <w:rFonts w:ascii="Aptos" w:hAnsi="Aptos"/>
          <w:sz w:val="22"/>
          <w:szCs w:val="22"/>
        </w:rPr>
        <w:t xml:space="preserve"> </w:t>
      </w:r>
      <w:r w:rsidR="00375B9E">
        <w:rPr>
          <w:rFonts w:ascii="Aptos" w:hAnsi="Aptos"/>
          <w:sz w:val="22"/>
          <w:szCs w:val="22"/>
        </w:rPr>
        <w:t xml:space="preserve">Youth </w:t>
      </w:r>
      <w:r w:rsidR="00CB6819">
        <w:rPr>
          <w:rFonts w:ascii="Aptos" w:hAnsi="Aptos"/>
          <w:sz w:val="22"/>
          <w:szCs w:val="22"/>
        </w:rPr>
        <w:t>Facilitator</w:t>
      </w:r>
      <w:r w:rsidR="00375B9E">
        <w:rPr>
          <w:rFonts w:ascii="Aptos" w:hAnsi="Aptos"/>
          <w:sz w:val="22"/>
          <w:szCs w:val="22"/>
        </w:rPr>
        <w:t>- Educator</w:t>
      </w:r>
      <w:r w:rsidRPr="005A1ACA">
        <w:rPr>
          <w:rFonts w:ascii="Aptos" w:hAnsi="Aptos"/>
          <w:sz w:val="22"/>
          <w:szCs w:val="22"/>
        </w:rPr>
        <w:t xml:space="preserve">                                                                                       </w:t>
      </w:r>
    </w:p>
    <w:p w14:paraId="7F6F9586" w14:textId="77777777" w:rsidR="00C711BE" w:rsidRPr="00C711BE" w:rsidRDefault="003F6A6C" w:rsidP="00254B7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Hours of Work:  </w:t>
      </w:r>
      <w:r w:rsidRPr="003F6A6C">
        <w:rPr>
          <w:rFonts w:ascii="Aptos" w:hAnsi="Aptos"/>
          <w:sz w:val="22"/>
          <w:szCs w:val="22"/>
        </w:rPr>
        <w:t>Friday to Sunday, 9 am- 9 pm</w:t>
      </w:r>
      <w:r w:rsidR="00C711BE">
        <w:rPr>
          <w:rFonts w:ascii="Aptos" w:hAnsi="Aptos"/>
          <w:b/>
          <w:bCs/>
          <w:sz w:val="22"/>
          <w:szCs w:val="22"/>
        </w:rPr>
        <w:t xml:space="preserve">, </w:t>
      </w:r>
      <w:r w:rsidR="00C711BE" w:rsidRPr="00C711BE">
        <w:rPr>
          <w:rFonts w:ascii="Aptos" w:hAnsi="Aptos"/>
          <w:sz w:val="22"/>
          <w:szCs w:val="22"/>
        </w:rPr>
        <w:t>with some planning time allocated</w:t>
      </w:r>
    </w:p>
    <w:p w14:paraId="45664FEB" w14:textId="5B471AB2" w:rsidR="00254B75" w:rsidRDefault="00C711BE" w:rsidP="00254B7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Salary: </w:t>
      </w:r>
      <w:r w:rsidRPr="00C711BE">
        <w:rPr>
          <w:rFonts w:ascii="Aptos" w:hAnsi="Aptos"/>
          <w:sz w:val="22"/>
          <w:szCs w:val="22"/>
        </w:rPr>
        <w:t>$52,000</w:t>
      </w:r>
      <w:r w:rsidR="00254B75" w:rsidRPr="005A1ACA">
        <w:rPr>
          <w:rFonts w:ascii="Aptos" w:hAnsi="Aptos"/>
          <w:b/>
          <w:bCs/>
          <w:sz w:val="22"/>
          <w:szCs w:val="22"/>
        </w:rPr>
        <w:t xml:space="preserve">                                               </w:t>
      </w:r>
    </w:p>
    <w:p w14:paraId="17643E83" w14:textId="77777777" w:rsidR="005F4C90" w:rsidRDefault="005F4C90" w:rsidP="005F4C90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BBEEB3F" w14:textId="77777777" w:rsidR="005F4C90" w:rsidRPr="00122EAC" w:rsidRDefault="005F4C90" w:rsidP="005F4C90">
      <w:pPr>
        <w:spacing w:after="0" w:line="240" w:lineRule="auto"/>
        <w:rPr>
          <w:rFonts w:asciiTheme="minorHAnsi" w:hAnsiTheme="minorHAnsi"/>
          <w:b/>
          <w:bCs/>
        </w:rPr>
      </w:pPr>
      <w:r w:rsidRPr="00122EAC">
        <w:rPr>
          <w:rFonts w:asciiTheme="minorHAnsi" w:hAnsiTheme="minorHAnsi"/>
          <w:b/>
          <w:bCs/>
          <w:spacing w:val="-4"/>
        </w:rPr>
        <w:t xml:space="preserve"> </w:t>
      </w:r>
      <w:r w:rsidRPr="00122EAC">
        <w:rPr>
          <w:rFonts w:asciiTheme="minorHAnsi" w:hAnsiTheme="minorHAnsi"/>
          <w:b/>
          <w:bCs/>
        </w:rPr>
        <w:t>Summary:</w:t>
      </w:r>
    </w:p>
    <w:p w14:paraId="6653DC6A" w14:textId="77777777" w:rsidR="005F4C90" w:rsidRPr="0099769C" w:rsidRDefault="005F4C90" w:rsidP="005F4C90">
      <w:pPr>
        <w:pStyle w:val="BodyText"/>
        <w:spacing w:before="4"/>
        <w:ind w:left="0" w:firstLine="0"/>
        <w:rPr>
          <w:rFonts w:asciiTheme="minorHAnsi" w:hAnsiTheme="minorHAnsi"/>
        </w:rPr>
      </w:pPr>
    </w:p>
    <w:p w14:paraId="61ED928C" w14:textId="7297D23E" w:rsidR="00E94410" w:rsidRDefault="00E94410" w:rsidP="005F4C90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375B9E">
        <w:rPr>
          <w:rFonts w:asciiTheme="minorHAnsi" w:hAnsiTheme="minorHAnsi"/>
        </w:rPr>
        <w:t>Youth Facilitator- Educator</w:t>
      </w:r>
      <w:r>
        <w:rPr>
          <w:rFonts w:asciiTheme="minorHAnsi" w:hAnsiTheme="minorHAnsi"/>
        </w:rPr>
        <w:t xml:space="preserve"> is a vital leader in the healing journey of the youth at</w:t>
      </w:r>
      <w:r w:rsidR="005F4C90" w:rsidRPr="0099769C">
        <w:rPr>
          <w:rFonts w:asciiTheme="minorHAnsi" w:hAnsiTheme="minorHAnsi"/>
        </w:rPr>
        <w:t xml:space="preserve"> </w:t>
      </w:r>
      <w:r w:rsidR="0025514A">
        <w:rPr>
          <w:rFonts w:asciiTheme="minorHAnsi" w:hAnsiTheme="minorHAnsi"/>
        </w:rPr>
        <w:t xml:space="preserve">Nimkee </w:t>
      </w:r>
      <w:proofErr w:type="spellStart"/>
      <w:r w:rsidR="0025514A">
        <w:rPr>
          <w:rFonts w:asciiTheme="minorHAnsi" w:hAnsiTheme="minorHAnsi"/>
        </w:rPr>
        <w:t>Nupigawagan</w:t>
      </w:r>
      <w:proofErr w:type="spellEnd"/>
      <w:r w:rsidR="0025514A">
        <w:rPr>
          <w:rFonts w:asciiTheme="minorHAnsi" w:hAnsiTheme="minorHAnsi"/>
        </w:rPr>
        <w:t xml:space="preserve"> Healing Centre (NNHC)</w:t>
      </w:r>
      <w:r w:rsidR="00975C08">
        <w:rPr>
          <w:rFonts w:asciiTheme="minorHAnsi" w:hAnsiTheme="minorHAnsi"/>
        </w:rPr>
        <w:t xml:space="preserve"> and will report to the Services Manager or designate</w:t>
      </w:r>
      <w:r w:rsidR="005F4C90" w:rsidRPr="0099769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They are to guide participants through various </w:t>
      </w:r>
      <w:r w:rsidR="00224FA0">
        <w:rPr>
          <w:rFonts w:asciiTheme="minorHAnsi" w:hAnsiTheme="minorHAnsi"/>
        </w:rPr>
        <w:t>workshops</w:t>
      </w:r>
      <w:r w:rsidR="006C6348">
        <w:rPr>
          <w:rFonts w:asciiTheme="minorHAnsi" w:hAnsiTheme="minorHAnsi"/>
        </w:rPr>
        <w:t>, teachings</w:t>
      </w:r>
      <w:r>
        <w:rPr>
          <w:rFonts w:asciiTheme="minorHAnsi" w:hAnsiTheme="minorHAnsi"/>
        </w:rPr>
        <w:t xml:space="preserve"> and healing circles designed to address trauma, addiction, mental health challenges and overall wellbeing. Grounded in the principles of Indigenous teachings, the </w:t>
      </w:r>
      <w:r w:rsidR="00375B9E">
        <w:rPr>
          <w:rFonts w:asciiTheme="minorHAnsi" w:hAnsiTheme="minorHAnsi"/>
        </w:rPr>
        <w:t>Youth Facilitator- Educator</w:t>
      </w:r>
      <w:r>
        <w:rPr>
          <w:rFonts w:asciiTheme="minorHAnsi" w:hAnsiTheme="minorHAnsi"/>
        </w:rPr>
        <w:t xml:space="preserve"> integrates traditional knowledge, </w:t>
      </w:r>
      <w:r w:rsidR="00224FA0">
        <w:rPr>
          <w:rFonts w:asciiTheme="minorHAnsi" w:hAnsiTheme="minorHAnsi"/>
        </w:rPr>
        <w:t>ceremonies</w:t>
      </w:r>
      <w:r>
        <w:rPr>
          <w:rFonts w:asciiTheme="minorHAnsi" w:hAnsiTheme="minorHAnsi"/>
        </w:rPr>
        <w:t xml:space="preserve"> and cultural practices into all aspects of their programming to provide a holistic approach to healing</w:t>
      </w:r>
      <w:r w:rsidR="006C6348">
        <w:rPr>
          <w:rFonts w:asciiTheme="minorHAnsi" w:hAnsiTheme="minorHAnsi"/>
        </w:rPr>
        <w:t>, learning and growing.</w:t>
      </w:r>
      <w:r w:rsidR="00A15398">
        <w:rPr>
          <w:rFonts w:asciiTheme="minorHAnsi" w:hAnsiTheme="minorHAnsi"/>
        </w:rPr>
        <w:t xml:space="preserve">  This will </w:t>
      </w:r>
      <w:bookmarkStart w:id="0" w:name="_Hlk184038143"/>
      <w:r w:rsidR="00A15398">
        <w:rPr>
          <w:rFonts w:asciiTheme="minorHAnsi" w:hAnsiTheme="minorHAnsi"/>
        </w:rPr>
        <w:t xml:space="preserve">involve providing feedback on progress through traditional assessments, </w:t>
      </w:r>
      <w:proofErr w:type="gramStart"/>
      <w:r w:rsidR="00A15398">
        <w:rPr>
          <w:rFonts w:asciiTheme="minorHAnsi" w:hAnsiTheme="minorHAnsi"/>
        </w:rPr>
        <w:t>medicine</w:t>
      </w:r>
      <w:proofErr w:type="gramEnd"/>
      <w:r w:rsidR="00A15398">
        <w:rPr>
          <w:rFonts w:asciiTheme="minorHAnsi" w:hAnsiTheme="minorHAnsi"/>
        </w:rPr>
        <w:t xml:space="preserve"> wheel, and other mainstream technique</w:t>
      </w:r>
      <w:bookmarkEnd w:id="0"/>
      <w:r w:rsidR="00A15398">
        <w:rPr>
          <w:rFonts w:asciiTheme="minorHAnsi" w:hAnsiTheme="minorHAnsi"/>
        </w:rPr>
        <w:t>s.</w:t>
      </w:r>
    </w:p>
    <w:p w14:paraId="663A936C" w14:textId="77777777" w:rsidR="00E94410" w:rsidRDefault="00E94410" w:rsidP="005F4C90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</w:p>
    <w:p w14:paraId="05551798" w14:textId="05FB7DDC" w:rsidR="00975C08" w:rsidRDefault="00E94410" w:rsidP="003F7183">
      <w:pPr>
        <w:pStyle w:val="BodyText"/>
        <w:spacing w:line="276" w:lineRule="auto"/>
        <w:ind w:left="201" w:right="192" w:hanging="5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Through meaningful and engaging group sessions, the </w:t>
      </w:r>
      <w:r w:rsidR="00375B9E">
        <w:rPr>
          <w:rFonts w:asciiTheme="minorHAnsi" w:hAnsiTheme="minorHAnsi"/>
        </w:rPr>
        <w:t>Youth Facilitator- Educator</w:t>
      </w:r>
      <w:r>
        <w:rPr>
          <w:rFonts w:asciiTheme="minorHAnsi" w:hAnsiTheme="minorHAnsi"/>
        </w:rPr>
        <w:t xml:space="preserve"> </w:t>
      </w:r>
      <w:r w:rsidR="00975C08">
        <w:rPr>
          <w:rFonts w:asciiTheme="minorHAnsi" w:hAnsiTheme="minorHAnsi"/>
        </w:rPr>
        <w:t xml:space="preserve">will foster </w:t>
      </w:r>
      <w:r>
        <w:rPr>
          <w:rFonts w:asciiTheme="minorHAnsi" w:hAnsiTheme="minorHAnsi"/>
        </w:rPr>
        <w:t xml:space="preserve">a safe and </w:t>
      </w:r>
      <w:r w:rsidR="003651ED">
        <w:rPr>
          <w:rFonts w:asciiTheme="minorHAnsi" w:hAnsiTheme="minorHAnsi"/>
        </w:rPr>
        <w:t>inclusive</w:t>
      </w:r>
      <w:r>
        <w:rPr>
          <w:rFonts w:asciiTheme="minorHAnsi" w:hAnsiTheme="minorHAnsi"/>
        </w:rPr>
        <w:t xml:space="preserve"> environment where youth can explore their strengths, overcome challenges, and reconnect with their identity. Blending </w:t>
      </w:r>
      <w:r w:rsidR="00A15398">
        <w:rPr>
          <w:rFonts w:asciiTheme="minorHAnsi" w:hAnsiTheme="minorHAnsi"/>
        </w:rPr>
        <w:t xml:space="preserve">mainstream </w:t>
      </w:r>
      <w:r>
        <w:rPr>
          <w:rFonts w:asciiTheme="minorHAnsi" w:hAnsiTheme="minorHAnsi"/>
        </w:rPr>
        <w:t xml:space="preserve">approaches with Indigenous ways of knowing and being, the </w:t>
      </w:r>
      <w:r w:rsidR="00375B9E">
        <w:rPr>
          <w:rFonts w:asciiTheme="minorHAnsi" w:hAnsiTheme="minorHAnsi"/>
        </w:rPr>
        <w:t>Youth Facilitator- Educator</w:t>
      </w:r>
      <w:r>
        <w:rPr>
          <w:rFonts w:asciiTheme="minorHAnsi" w:hAnsiTheme="minorHAnsi"/>
        </w:rPr>
        <w:t xml:space="preserve"> will empower participants to reclaim balance in their lives and </w:t>
      </w:r>
      <w:r w:rsidR="003651ED">
        <w:rPr>
          <w:rFonts w:asciiTheme="minorHAnsi" w:hAnsiTheme="minorHAnsi"/>
        </w:rPr>
        <w:t>build</w:t>
      </w:r>
      <w:r>
        <w:rPr>
          <w:rFonts w:asciiTheme="minorHAnsi" w:hAnsiTheme="minorHAnsi"/>
        </w:rPr>
        <w:t xml:space="preserve"> resilience for their future. </w:t>
      </w:r>
      <w:r w:rsidR="003F7183">
        <w:rPr>
          <w:rFonts w:asciiTheme="minorHAnsi" w:hAnsiTheme="minorHAnsi"/>
        </w:rPr>
        <w:t>Overall, t</w:t>
      </w:r>
      <w:r w:rsidR="003F7183" w:rsidRPr="003F7183">
        <w:rPr>
          <w:rFonts w:asciiTheme="minorHAnsi" w:hAnsiTheme="minorHAnsi"/>
        </w:rPr>
        <w:t xml:space="preserve">he Facilitator will lead the development of content, a curriculum, and overall delivery of the </w:t>
      </w:r>
      <w:r w:rsidR="003F7183">
        <w:rPr>
          <w:rFonts w:asciiTheme="minorHAnsi" w:hAnsiTheme="minorHAnsi"/>
        </w:rPr>
        <w:t>program at hours set by the organization.</w:t>
      </w:r>
    </w:p>
    <w:p w14:paraId="679D2C10" w14:textId="77777777" w:rsidR="00975C08" w:rsidRDefault="00975C08" w:rsidP="00224FA0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</w:p>
    <w:p w14:paraId="02102758" w14:textId="1BBA59E6" w:rsidR="00A86A26" w:rsidRDefault="00E94410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885756">
        <w:rPr>
          <w:rFonts w:asciiTheme="minorHAnsi" w:hAnsiTheme="minorHAnsi"/>
        </w:rPr>
        <w:t xml:space="preserve"> </w:t>
      </w:r>
      <w:r w:rsidR="00375B9E">
        <w:rPr>
          <w:rFonts w:asciiTheme="minorHAnsi" w:hAnsiTheme="minorHAnsi"/>
        </w:rPr>
        <w:t>Youth Facilitator- Educator</w:t>
      </w:r>
      <w:r>
        <w:rPr>
          <w:rFonts w:asciiTheme="minorHAnsi" w:hAnsiTheme="minorHAnsi"/>
        </w:rPr>
        <w:t xml:space="preserve"> will work</w:t>
      </w:r>
      <w:r w:rsidR="00975C08">
        <w:rPr>
          <w:rFonts w:asciiTheme="minorHAnsi" w:hAnsiTheme="minorHAnsi"/>
        </w:rPr>
        <w:t xml:space="preserve"> closely with the</w:t>
      </w:r>
      <w:r w:rsidR="003651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Youth Counsellors</w:t>
      </w:r>
      <w:r w:rsidR="00975C08">
        <w:rPr>
          <w:rFonts w:asciiTheme="minorHAnsi" w:hAnsiTheme="minorHAnsi"/>
        </w:rPr>
        <w:t xml:space="preserve"> and will model a healthy lifestyle and positive relationship building. The </w:t>
      </w:r>
      <w:r w:rsidR="00375B9E">
        <w:rPr>
          <w:rFonts w:asciiTheme="minorHAnsi" w:hAnsiTheme="minorHAnsi"/>
        </w:rPr>
        <w:t>Youth Facilitator- Educator</w:t>
      </w:r>
      <w:r w:rsidR="00975C08">
        <w:rPr>
          <w:rFonts w:asciiTheme="minorHAnsi" w:hAnsiTheme="minorHAnsi"/>
        </w:rPr>
        <w:t xml:space="preserve"> will organize regular social, educational, recreational, and spiritual </w:t>
      </w:r>
      <w:r w:rsidR="006C6348">
        <w:rPr>
          <w:rFonts w:asciiTheme="minorHAnsi" w:hAnsiTheme="minorHAnsi"/>
        </w:rPr>
        <w:t>instructional lessons</w:t>
      </w:r>
      <w:r w:rsidR="00975C08">
        <w:rPr>
          <w:rFonts w:asciiTheme="minorHAnsi" w:hAnsiTheme="minorHAnsi"/>
        </w:rPr>
        <w:t xml:space="preserve"> with other staff</w:t>
      </w:r>
      <w:r w:rsidR="00670157">
        <w:rPr>
          <w:rFonts w:asciiTheme="minorHAnsi" w:hAnsiTheme="minorHAnsi"/>
        </w:rPr>
        <w:t xml:space="preserve"> and guests </w:t>
      </w:r>
      <w:proofErr w:type="gramStart"/>
      <w:r w:rsidR="00670157">
        <w:rPr>
          <w:rFonts w:asciiTheme="minorHAnsi" w:hAnsiTheme="minorHAnsi"/>
        </w:rPr>
        <w:t>in order to</w:t>
      </w:r>
      <w:proofErr w:type="gramEnd"/>
      <w:r w:rsidR="00670157">
        <w:rPr>
          <w:rFonts w:asciiTheme="minorHAnsi" w:hAnsiTheme="minorHAnsi"/>
        </w:rPr>
        <w:t xml:space="preserve"> maintain a vibrant program.</w:t>
      </w:r>
      <w:r w:rsidR="00375B9E">
        <w:rPr>
          <w:rFonts w:asciiTheme="minorHAnsi" w:hAnsiTheme="minorHAnsi"/>
        </w:rPr>
        <w:t xml:space="preserve"> </w:t>
      </w:r>
      <w:r w:rsidR="00A75467">
        <w:rPr>
          <w:rFonts w:asciiTheme="minorHAnsi" w:hAnsiTheme="minorHAnsi"/>
        </w:rPr>
        <w:t xml:space="preserve">They are </w:t>
      </w:r>
      <w:r w:rsidR="001B53C5">
        <w:rPr>
          <w:rFonts w:asciiTheme="minorHAnsi" w:hAnsiTheme="minorHAnsi"/>
        </w:rPr>
        <w:t xml:space="preserve">responsible for all aspects of </w:t>
      </w:r>
      <w:r w:rsidR="00E41040">
        <w:rPr>
          <w:rFonts w:asciiTheme="minorHAnsi" w:hAnsiTheme="minorHAnsi"/>
        </w:rPr>
        <w:t xml:space="preserve">youth </w:t>
      </w:r>
      <w:r w:rsidR="001B53C5">
        <w:rPr>
          <w:rFonts w:asciiTheme="minorHAnsi" w:hAnsiTheme="minorHAnsi"/>
        </w:rPr>
        <w:t>programming</w:t>
      </w:r>
      <w:r w:rsidR="00216C62">
        <w:rPr>
          <w:rFonts w:asciiTheme="minorHAnsi" w:hAnsiTheme="minorHAnsi"/>
        </w:rPr>
        <w:t xml:space="preserve"> prioritizing land base</w:t>
      </w:r>
      <w:r w:rsidR="00673280">
        <w:rPr>
          <w:rFonts w:asciiTheme="minorHAnsi" w:hAnsiTheme="minorHAnsi"/>
        </w:rPr>
        <w:t>d,</w:t>
      </w:r>
      <w:r w:rsidR="006C6348">
        <w:rPr>
          <w:rFonts w:asciiTheme="minorHAnsi" w:hAnsiTheme="minorHAnsi"/>
        </w:rPr>
        <w:t xml:space="preserve"> and</w:t>
      </w:r>
      <w:r w:rsidR="00216C62">
        <w:rPr>
          <w:rFonts w:asciiTheme="minorHAnsi" w:hAnsiTheme="minorHAnsi"/>
        </w:rPr>
        <w:t xml:space="preserve"> culturally </w:t>
      </w:r>
      <w:r w:rsidR="00673280">
        <w:rPr>
          <w:rFonts w:asciiTheme="minorHAnsi" w:hAnsiTheme="minorHAnsi"/>
        </w:rPr>
        <w:t>orientated</w:t>
      </w:r>
      <w:r w:rsidR="00216C62">
        <w:rPr>
          <w:rFonts w:asciiTheme="minorHAnsi" w:hAnsiTheme="minorHAnsi"/>
        </w:rPr>
        <w:t xml:space="preserve"> healing</w:t>
      </w:r>
      <w:r w:rsidR="006C6348">
        <w:rPr>
          <w:rFonts w:asciiTheme="minorHAnsi" w:hAnsiTheme="minorHAnsi"/>
        </w:rPr>
        <w:t xml:space="preserve"> and education.</w:t>
      </w:r>
      <w:r w:rsidR="00A15398">
        <w:rPr>
          <w:rFonts w:asciiTheme="minorHAnsi" w:hAnsiTheme="minorHAnsi"/>
        </w:rPr>
        <w:t xml:space="preserve">  The Youth Facilitator- Educator will be work towards keeping a</w:t>
      </w:r>
      <w:r w:rsidR="000F2E76">
        <w:rPr>
          <w:rFonts w:asciiTheme="minorHAnsi" w:hAnsiTheme="minorHAnsi"/>
        </w:rPr>
        <w:t xml:space="preserve">n ongoing commitment or </w:t>
      </w:r>
      <w:r w:rsidR="00A15398">
        <w:rPr>
          <w:rFonts w:asciiTheme="minorHAnsi" w:hAnsiTheme="minorHAnsi"/>
        </w:rPr>
        <w:t xml:space="preserve">current registration with the Ontario College of </w:t>
      </w:r>
      <w:r w:rsidR="006F7B50">
        <w:rPr>
          <w:rFonts w:asciiTheme="minorHAnsi" w:hAnsiTheme="minorHAnsi"/>
        </w:rPr>
        <w:t>Teachers (</w:t>
      </w:r>
      <w:r w:rsidR="00A15398">
        <w:rPr>
          <w:rFonts w:asciiTheme="minorHAnsi" w:hAnsiTheme="minorHAnsi"/>
        </w:rPr>
        <w:t>OCT) and/or Registered Social Worker and must commit to ongoing professional development.</w:t>
      </w:r>
      <w:r w:rsidR="000F2E76">
        <w:rPr>
          <w:rFonts w:asciiTheme="minorHAnsi" w:hAnsiTheme="minorHAnsi"/>
        </w:rPr>
        <w:t xml:space="preserve">  An indigenous person with lived experience will be given priority.</w:t>
      </w:r>
    </w:p>
    <w:p w14:paraId="2C3DCCFD" w14:textId="77777777" w:rsidR="003F6A6C" w:rsidRDefault="003F6A6C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</w:p>
    <w:p w14:paraId="11524C9A" w14:textId="70FC482E" w:rsidR="003F6A6C" w:rsidRDefault="003F6A6C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 complete job description, email </w:t>
      </w:r>
      <w:r w:rsidR="006F7B50" w:rsidRPr="006F7B50">
        <w:rPr>
          <w:rFonts w:asciiTheme="minorHAnsi" w:hAnsiTheme="minorHAnsi"/>
        </w:rPr>
        <w:t>Dave Trudel</w:t>
      </w:r>
      <w:r>
        <w:rPr>
          <w:rFonts w:asciiTheme="minorHAnsi" w:hAnsiTheme="minorHAnsi"/>
        </w:rPr>
        <w:t xml:space="preserve"> at: </w:t>
      </w:r>
      <w:hyperlink r:id="rId8" w:history="1">
        <w:r w:rsidR="006F7B50" w:rsidRPr="00F3320C">
          <w:rPr>
            <w:rStyle w:val="Hyperlink"/>
            <w:rFonts w:asciiTheme="minorHAnsi" w:hAnsiTheme="minorHAnsi"/>
          </w:rPr>
          <w:t>hr@nimkee.org</w:t>
        </w:r>
      </w:hyperlink>
    </w:p>
    <w:p w14:paraId="09A3D0F5" w14:textId="77777777" w:rsidR="003F6A6C" w:rsidRDefault="003F6A6C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</w:p>
    <w:p w14:paraId="38BC85A9" w14:textId="2B0FF174" w:rsidR="003F6A6C" w:rsidRPr="00C711BE" w:rsidRDefault="003F6A6C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DEADLINE FOR APPLICATIONS: </w:t>
      </w:r>
      <w:r w:rsidR="006F7B50">
        <w:rPr>
          <w:rFonts w:asciiTheme="minorHAnsi" w:hAnsiTheme="minorHAnsi"/>
          <w:b/>
          <w:bCs/>
        </w:rPr>
        <w:t>Open until Filled</w:t>
      </w:r>
    </w:p>
    <w:p w14:paraId="44EBF675" w14:textId="77777777" w:rsidR="003F6A6C" w:rsidRDefault="003F6A6C" w:rsidP="003F6A6C">
      <w:pPr>
        <w:pStyle w:val="BodyText"/>
        <w:spacing w:line="276" w:lineRule="auto"/>
        <w:ind w:left="201" w:right="192" w:firstLine="0"/>
        <w:jc w:val="both"/>
        <w:rPr>
          <w:rFonts w:asciiTheme="minorHAnsi" w:hAnsiTheme="minorHAnsi"/>
        </w:rPr>
      </w:pPr>
    </w:p>
    <w:p w14:paraId="4ECC7EF4" w14:textId="1DAEA671" w:rsidR="003F6A6C" w:rsidRPr="003F6A6C" w:rsidRDefault="003F6A6C" w:rsidP="000F2E76">
      <w:pPr>
        <w:pStyle w:val="BodyText"/>
        <w:spacing w:line="276" w:lineRule="auto"/>
        <w:ind w:left="201" w:right="192" w:firstLine="0"/>
        <w:jc w:val="both"/>
        <w:rPr>
          <w:lang w:eastAsia="en-CA"/>
        </w:rPr>
      </w:pPr>
      <w:r>
        <w:rPr>
          <w:rFonts w:asciiTheme="minorHAnsi" w:hAnsiTheme="minorHAnsi"/>
        </w:rPr>
        <w:t xml:space="preserve">Applications must consist of resume, cover letter and two (2) recent references, one being from a </w:t>
      </w:r>
      <w:proofErr w:type="gramStart"/>
      <w:r>
        <w:rPr>
          <w:rFonts w:asciiTheme="minorHAnsi" w:hAnsiTheme="minorHAnsi"/>
        </w:rPr>
        <w:t>Supervisor</w:t>
      </w:r>
      <w:proofErr w:type="gramEnd"/>
      <w:r>
        <w:rPr>
          <w:rFonts w:asciiTheme="minorHAnsi" w:hAnsiTheme="minorHAnsi"/>
        </w:rPr>
        <w:t xml:space="preserve"> within the past three (3) years.</w:t>
      </w:r>
      <w:r w:rsidR="006F6DEE">
        <w:rPr>
          <w:lang w:eastAsia="en-CA"/>
        </w:rPr>
        <w:t xml:space="preserve">  </w:t>
      </w:r>
    </w:p>
    <w:sectPr w:rsidR="003F6A6C" w:rsidRPr="003F6A6C" w:rsidSect="00A15AC4">
      <w:pgSz w:w="12240" w:h="15840"/>
      <w:pgMar w:top="720" w:right="720" w:bottom="720" w:left="72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BCDC" w14:textId="77777777" w:rsidR="0092134B" w:rsidRDefault="0092134B" w:rsidP="00A15AC4">
      <w:pPr>
        <w:spacing w:after="0" w:line="240" w:lineRule="auto"/>
      </w:pPr>
      <w:r>
        <w:separator/>
      </w:r>
    </w:p>
  </w:endnote>
  <w:endnote w:type="continuationSeparator" w:id="0">
    <w:p w14:paraId="12FD0ECD" w14:textId="77777777" w:rsidR="0092134B" w:rsidRDefault="0092134B" w:rsidP="00A1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C2D7" w14:textId="77777777" w:rsidR="0092134B" w:rsidRDefault="0092134B" w:rsidP="00A15AC4">
      <w:pPr>
        <w:spacing w:after="0" w:line="240" w:lineRule="auto"/>
      </w:pPr>
      <w:r>
        <w:separator/>
      </w:r>
    </w:p>
  </w:footnote>
  <w:footnote w:type="continuationSeparator" w:id="0">
    <w:p w14:paraId="723D1B4F" w14:textId="77777777" w:rsidR="0092134B" w:rsidRDefault="0092134B" w:rsidP="00A1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0A26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48F9"/>
    <w:multiLevelType w:val="hybridMultilevel"/>
    <w:tmpl w:val="96360FEA"/>
    <w:lvl w:ilvl="0" w:tplc="E9167A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B45CD978">
      <w:numFmt w:val="bullet"/>
      <w:lvlText w:val="•"/>
      <w:lvlJc w:val="left"/>
      <w:pPr>
        <w:ind w:left="1790" w:hanging="360"/>
      </w:pPr>
      <w:rPr>
        <w:lang w:val="en-CA" w:eastAsia="en-US" w:bidi="ar-SA"/>
      </w:rPr>
    </w:lvl>
    <w:lvl w:ilvl="2" w:tplc="6862E28E">
      <w:numFmt w:val="bullet"/>
      <w:lvlText w:val="•"/>
      <w:lvlJc w:val="left"/>
      <w:pPr>
        <w:ind w:left="2760" w:hanging="360"/>
      </w:pPr>
      <w:rPr>
        <w:lang w:val="en-CA" w:eastAsia="en-US" w:bidi="ar-SA"/>
      </w:rPr>
    </w:lvl>
    <w:lvl w:ilvl="3" w:tplc="FD9E2972">
      <w:numFmt w:val="bullet"/>
      <w:lvlText w:val="•"/>
      <w:lvlJc w:val="left"/>
      <w:pPr>
        <w:ind w:left="3730" w:hanging="360"/>
      </w:pPr>
      <w:rPr>
        <w:lang w:val="en-CA" w:eastAsia="en-US" w:bidi="ar-SA"/>
      </w:rPr>
    </w:lvl>
    <w:lvl w:ilvl="4" w:tplc="4A4CBE36">
      <w:numFmt w:val="bullet"/>
      <w:lvlText w:val="•"/>
      <w:lvlJc w:val="left"/>
      <w:pPr>
        <w:ind w:left="4700" w:hanging="360"/>
      </w:pPr>
      <w:rPr>
        <w:lang w:val="en-CA" w:eastAsia="en-US" w:bidi="ar-SA"/>
      </w:rPr>
    </w:lvl>
    <w:lvl w:ilvl="5" w:tplc="9392AE6A">
      <w:numFmt w:val="bullet"/>
      <w:lvlText w:val="•"/>
      <w:lvlJc w:val="left"/>
      <w:pPr>
        <w:ind w:left="5670" w:hanging="360"/>
      </w:pPr>
      <w:rPr>
        <w:lang w:val="en-CA" w:eastAsia="en-US" w:bidi="ar-SA"/>
      </w:rPr>
    </w:lvl>
    <w:lvl w:ilvl="6" w:tplc="ABFA3C1C">
      <w:numFmt w:val="bullet"/>
      <w:lvlText w:val="•"/>
      <w:lvlJc w:val="left"/>
      <w:pPr>
        <w:ind w:left="6640" w:hanging="360"/>
      </w:pPr>
      <w:rPr>
        <w:lang w:val="en-CA" w:eastAsia="en-US" w:bidi="ar-SA"/>
      </w:rPr>
    </w:lvl>
    <w:lvl w:ilvl="7" w:tplc="6B7013CE">
      <w:numFmt w:val="bullet"/>
      <w:lvlText w:val="•"/>
      <w:lvlJc w:val="left"/>
      <w:pPr>
        <w:ind w:left="7610" w:hanging="360"/>
      </w:pPr>
      <w:rPr>
        <w:lang w:val="en-CA" w:eastAsia="en-US" w:bidi="ar-SA"/>
      </w:rPr>
    </w:lvl>
    <w:lvl w:ilvl="8" w:tplc="4094E9D6">
      <w:numFmt w:val="bullet"/>
      <w:lvlText w:val="•"/>
      <w:lvlJc w:val="left"/>
      <w:pPr>
        <w:ind w:left="8580" w:hanging="360"/>
      </w:pPr>
      <w:rPr>
        <w:lang w:val="en-CA" w:eastAsia="en-US" w:bidi="ar-SA"/>
      </w:rPr>
    </w:lvl>
  </w:abstractNum>
  <w:abstractNum w:abstractNumId="2" w15:restartNumberingAfterBreak="0">
    <w:nsid w:val="144957AF"/>
    <w:multiLevelType w:val="hybridMultilevel"/>
    <w:tmpl w:val="4850A680"/>
    <w:lvl w:ilvl="0" w:tplc="10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4827495"/>
    <w:multiLevelType w:val="hybridMultilevel"/>
    <w:tmpl w:val="AF502C38"/>
    <w:lvl w:ilvl="0" w:tplc="10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9CB418D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0462D"/>
    <w:multiLevelType w:val="hybridMultilevel"/>
    <w:tmpl w:val="D0CA56AC"/>
    <w:name w:val="13222222222222222222222222222222222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3453A7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A509E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7351C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150DF"/>
    <w:multiLevelType w:val="hybridMultilevel"/>
    <w:tmpl w:val="820A5E02"/>
    <w:lvl w:ilvl="0" w:tplc="10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3BAA22DF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224B4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B04DD"/>
    <w:multiLevelType w:val="hybridMultilevel"/>
    <w:tmpl w:val="67D61DBC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30D57C8"/>
    <w:multiLevelType w:val="hybridMultilevel"/>
    <w:tmpl w:val="A70C1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5449"/>
    <w:multiLevelType w:val="hybridMultilevel"/>
    <w:tmpl w:val="5212D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32B95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A74EB"/>
    <w:multiLevelType w:val="hybridMultilevel"/>
    <w:tmpl w:val="6944D2F8"/>
    <w:lvl w:ilvl="0" w:tplc="10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475354F"/>
    <w:multiLevelType w:val="hybridMultilevel"/>
    <w:tmpl w:val="C15C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09B6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66B8F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C7190"/>
    <w:multiLevelType w:val="hybridMultilevel"/>
    <w:tmpl w:val="D8364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B25B4"/>
    <w:multiLevelType w:val="multilevel"/>
    <w:tmpl w:val="36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2027B"/>
    <w:multiLevelType w:val="hybridMultilevel"/>
    <w:tmpl w:val="CDC0B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7904"/>
    <w:multiLevelType w:val="hybridMultilevel"/>
    <w:tmpl w:val="B2D65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91563">
    <w:abstractNumId w:val="1"/>
  </w:num>
  <w:num w:numId="2" w16cid:durableId="25254411">
    <w:abstractNumId w:val="5"/>
  </w:num>
  <w:num w:numId="3" w16cid:durableId="350643462">
    <w:abstractNumId w:val="16"/>
  </w:num>
  <w:num w:numId="4" w16cid:durableId="2127388624">
    <w:abstractNumId w:val="20"/>
  </w:num>
  <w:num w:numId="5" w16cid:durableId="1231040844">
    <w:abstractNumId w:val="23"/>
  </w:num>
  <w:num w:numId="6" w16cid:durableId="467666531">
    <w:abstractNumId w:val="9"/>
  </w:num>
  <w:num w:numId="7" w16cid:durableId="2108963568">
    <w:abstractNumId w:val="13"/>
  </w:num>
  <w:num w:numId="8" w16cid:durableId="1283613828">
    <w:abstractNumId w:val="22"/>
  </w:num>
  <w:num w:numId="9" w16cid:durableId="148060746">
    <w:abstractNumId w:val="17"/>
  </w:num>
  <w:num w:numId="10" w16cid:durableId="633410839">
    <w:abstractNumId w:val="14"/>
  </w:num>
  <w:num w:numId="11" w16cid:durableId="1972710970">
    <w:abstractNumId w:val="2"/>
  </w:num>
  <w:num w:numId="12" w16cid:durableId="1996371047">
    <w:abstractNumId w:val="6"/>
  </w:num>
  <w:num w:numId="13" w16cid:durableId="274216491">
    <w:abstractNumId w:val="7"/>
  </w:num>
  <w:num w:numId="14" w16cid:durableId="756631742">
    <w:abstractNumId w:val="15"/>
  </w:num>
  <w:num w:numId="15" w16cid:durableId="631403555">
    <w:abstractNumId w:val="19"/>
  </w:num>
  <w:num w:numId="16" w16cid:durableId="1913152918">
    <w:abstractNumId w:val="10"/>
  </w:num>
  <w:num w:numId="17" w16cid:durableId="338511400">
    <w:abstractNumId w:val="21"/>
  </w:num>
  <w:num w:numId="18" w16cid:durableId="589125227">
    <w:abstractNumId w:val="8"/>
  </w:num>
  <w:num w:numId="19" w16cid:durableId="283926939">
    <w:abstractNumId w:val="0"/>
  </w:num>
  <w:num w:numId="20" w16cid:durableId="1069184800">
    <w:abstractNumId w:val="11"/>
  </w:num>
  <w:num w:numId="21" w16cid:durableId="1257861611">
    <w:abstractNumId w:val="18"/>
  </w:num>
  <w:num w:numId="22" w16cid:durableId="2135980712">
    <w:abstractNumId w:val="4"/>
  </w:num>
  <w:num w:numId="23" w16cid:durableId="27264270">
    <w:abstractNumId w:val="3"/>
  </w:num>
  <w:num w:numId="24" w16cid:durableId="43070855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4"/>
    <w:rsid w:val="0005116D"/>
    <w:rsid w:val="0005222F"/>
    <w:rsid w:val="00052975"/>
    <w:rsid w:val="000531D7"/>
    <w:rsid w:val="00074F20"/>
    <w:rsid w:val="000A0EB7"/>
    <w:rsid w:val="000B5A59"/>
    <w:rsid w:val="000B65EC"/>
    <w:rsid w:val="000D5BFC"/>
    <w:rsid w:val="000F10A0"/>
    <w:rsid w:val="000F2E76"/>
    <w:rsid w:val="000F67D8"/>
    <w:rsid w:val="001057B0"/>
    <w:rsid w:val="00112ECB"/>
    <w:rsid w:val="0011426F"/>
    <w:rsid w:val="00122EAC"/>
    <w:rsid w:val="00137EC4"/>
    <w:rsid w:val="00144D7C"/>
    <w:rsid w:val="001501CA"/>
    <w:rsid w:val="0017407E"/>
    <w:rsid w:val="0019133C"/>
    <w:rsid w:val="001A0B75"/>
    <w:rsid w:val="001B1E4F"/>
    <w:rsid w:val="001B53C5"/>
    <w:rsid w:val="00216C62"/>
    <w:rsid w:val="00224FA0"/>
    <w:rsid w:val="00240B29"/>
    <w:rsid w:val="00243F08"/>
    <w:rsid w:val="00254B75"/>
    <w:rsid w:val="0025514A"/>
    <w:rsid w:val="00256832"/>
    <w:rsid w:val="0027081A"/>
    <w:rsid w:val="00272AF8"/>
    <w:rsid w:val="00283289"/>
    <w:rsid w:val="002D60F6"/>
    <w:rsid w:val="002F0AB8"/>
    <w:rsid w:val="002F54A0"/>
    <w:rsid w:val="00335BAF"/>
    <w:rsid w:val="00347208"/>
    <w:rsid w:val="00360354"/>
    <w:rsid w:val="00361C37"/>
    <w:rsid w:val="003651ED"/>
    <w:rsid w:val="00375B9E"/>
    <w:rsid w:val="00395FEC"/>
    <w:rsid w:val="003C6644"/>
    <w:rsid w:val="003F6A6C"/>
    <w:rsid w:val="003F7183"/>
    <w:rsid w:val="00467C48"/>
    <w:rsid w:val="00491B4E"/>
    <w:rsid w:val="004A78B6"/>
    <w:rsid w:val="004B1067"/>
    <w:rsid w:val="00505BC4"/>
    <w:rsid w:val="00515172"/>
    <w:rsid w:val="00540C5F"/>
    <w:rsid w:val="00551E21"/>
    <w:rsid w:val="00563A82"/>
    <w:rsid w:val="005656E1"/>
    <w:rsid w:val="00577DA3"/>
    <w:rsid w:val="005C022D"/>
    <w:rsid w:val="005E4D1F"/>
    <w:rsid w:val="005F3560"/>
    <w:rsid w:val="005F4C90"/>
    <w:rsid w:val="00613A49"/>
    <w:rsid w:val="00613D16"/>
    <w:rsid w:val="0061686C"/>
    <w:rsid w:val="00616DD6"/>
    <w:rsid w:val="0062480E"/>
    <w:rsid w:val="00670157"/>
    <w:rsid w:val="00673280"/>
    <w:rsid w:val="006C6348"/>
    <w:rsid w:val="006D3165"/>
    <w:rsid w:val="006F325F"/>
    <w:rsid w:val="006F6DEE"/>
    <w:rsid w:val="006F7B50"/>
    <w:rsid w:val="0071443D"/>
    <w:rsid w:val="00735120"/>
    <w:rsid w:val="007427C0"/>
    <w:rsid w:val="007464E8"/>
    <w:rsid w:val="00775099"/>
    <w:rsid w:val="007811C0"/>
    <w:rsid w:val="0078452E"/>
    <w:rsid w:val="007A347E"/>
    <w:rsid w:val="007D029F"/>
    <w:rsid w:val="00814B38"/>
    <w:rsid w:val="00864CAC"/>
    <w:rsid w:val="00883A6A"/>
    <w:rsid w:val="00885756"/>
    <w:rsid w:val="008B5EF2"/>
    <w:rsid w:val="008D5A72"/>
    <w:rsid w:val="0092134B"/>
    <w:rsid w:val="00921D0B"/>
    <w:rsid w:val="00933A37"/>
    <w:rsid w:val="00955B2C"/>
    <w:rsid w:val="00966B75"/>
    <w:rsid w:val="009743BB"/>
    <w:rsid w:val="00975C08"/>
    <w:rsid w:val="00976C9B"/>
    <w:rsid w:val="0099769C"/>
    <w:rsid w:val="00A03DB1"/>
    <w:rsid w:val="00A15398"/>
    <w:rsid w:val="00A15AC4"/>
    <w:rsid w:val="00A21D9C"/>
    <w:rsid w:val="00A72703"/>
    <w:rsid w:val="00A75467"/>
    <w:rsid w:val="00A86A26"/>
    <w:rsid w:val="00AC2D03"/>
    <w:rsid w:val="00AD5984"/>
    <w:rsid w:val="00AE0B3B"/>
    <w:rsid w:val="00AE444A"/>
    <w:rsid w:val="00B00D3B"/>
    <w:rsid w:val="00B02C47"/>
    <w:rsid w:val="00B07A89"/>
    <w:rsid w:val="00B47FF5"/>
    <w:rsid w:val="00B85009"/>
    <w:rsid w:val="00C155F0"/>
    <w:rsid w:val="00C277E1"/>
    <w:rsid w:val="00C51EF3"/>
    <w:rsid w:val="00C5690C"/>
    <w:rsid w:val="00C711BE"/>
    <w:rsid w:val="00C85F77"/>
    <w:rsid w:val="00C92DB3"/>
    <w:rsid w:val="00CB6819"/>
    <w:rsid w:val="00CB7499"/>
    <w:rsid w:val="00CF3E32"/>
    <w:rsid w:val="00D00087"/>
    <w:rsid w:val="00D45436"/>
    <w:rsid w:val="00D51DC0"/>
    <w:rsid w:val="00D60488"/>
    <w:rsid w:val="00D64DA6"/>
    <w:rsid w:val="00D7610C"/>
    <w:rsid w:val="00D931B6"/>
    <w:rsid w:val="00DB4C81"/>
    <w:rsid w:val="00DB573E"/>
    <w:rsid w:val="00E13BAA"/>
    <w:rsid w:val="00E31BAB"/>
    <w:rsid w:val="00E41040"/>
    <w:rsid w:val="00E94410"/>
    <w:rsid w:val="00EB27FE"/>
    <w:rsid w:val="00F02D0A"/>
    <w:rsid w:val="00F33985"/>
    <w:rsid w:val="00F33A8A"/>
    <w:rsid w:val="00F42500"/>
    <w:rsid w:val="00F429C6"/>
    <w:rsid w:val="00F663D7"/>
    <w:rsid w:val="00F77E1C"/>
    <w:rsid w:val="00F945F0"/>
    <w:rsid w:val="00F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AC19"/>
  <w15:chartTrackingRefBased/>
  <w15:docId w15:val="{CCD3FDD6-3F39-46AE-8C4F-02436A1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05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5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1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C4"/>
  </w:style>
  <w:style w:type="paragraph" w:styleId="Footer">
    <w:name w:val="footer"/>
    <w:basedOn w:val="Normal"/>
    <w:link w:val="FooterChar"/>
    <w:uiPriority w:val="99"/>
    <w:unhideWhenUsed/>
    <w:rsid w:val="00A1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C4"/>
  </w:style>
  <w:style w:type="paragraph" w:styleId="NormalWeb">
    <w:name w:val="Normal (Web)"/>
    <w:basedOn w:val="Normal"/>
    <w:uiPriority w:val="99"/>
    <w:unhideWhenUsed/>
    <w:rsid w:val="00254B75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B02C47"/>
    <w:pPr>
      <w:widowControl w:val="0"/>
      <w:autoSpaceDE w:val="0"/>
      <w:autoSpaceDN w:val="0"/>
      <w:spacing w:after="0" w:line="240" w:lineRule="auto"/>
      <w:ind w:left="916" w:hanging="361"/>
    </w:pPr>
    <w:rPr>
      <w:rFonts w:ascii="Arial MT" w:eastAsia="Arial MT" w:hAnsi="Arial MT" w:cs="Arial MT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C47"/>
    <w:rPr>
      <w:rFonts w:ascii="Arial MT" w:eastAsia="Arial MT" w:hAnsi="Arial MT" w:cs="Arial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imk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Lantz</dc:creator>
  <cp:keywords/>
  <dc:description/>
  <cp:lastModifiedBy>Office5</cp:lastModifiedBy>
  <cp:revision>2</cp:revision>
  <cp:lastPrinted>2024-12-02T18:58:00Z</cp:lastPrinted>
  <dcterms:created xsi:type="dcterms:W3CDTF">2025-01-28T14:47:00Z</dcterms:created>
  <dcterms:modified xsi:type="dcterms:W3CDTF">2025-01-28T14:47:00Z</dcterms:modified>
</cp:coreProperties>
</file>